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40822" w14:textId="77777777" w:rsidR="00A1294A" w:rsidRPr="002A285D" w:rsidRDefault="00A1294A" w:rsidP="00A129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A285D">
        <w:rPr>
          <w:rFonts w:ascii="Times New Roman" w:hAnsi="Times New Roman"/>
          <w:b/>
          <w:bCs/>
          <w:sz w:val="28"/>
          <w:szCs w:val="28"/>
          <w:lang w:val="uk-UA"/>
        </w:rPr>
        <w:t>Зміни у програмному забезпеченн</w:t>
      </w:r>
      <w:r w:rsidR="002A3B51">
        <w:rPr>
          <w:rFonts w:ascii="Times New Roman" w:hAnsi="Times New Roman"/>
          <w:b/>
          <w:bCs/>
          <w:sz w:val="28"/>
          <w:szCs w:val="28"/>
          <w:lang w:val="uk-UA"/>
        </w:rPr>
        <w:t>і</w:t>
      </w:r>
    </w:p>
    <w:p w14:paraId="78E8C356" w14:textId="77777777" w:rsidR="00A1294A" w:rsidRPr="008233C3" w:rsidRDefault="00A1294A" w:rsidP="00A1294A">
      <w:pPr>
        <w:shd w:val="clear" w:color="auto" w:fill="FFFFFF"/>
        <w:spacing w:after="0" w:line="240" w:lineRule="auto"/>
        <w:ind w:left="1069" w:hanging="360"/>
        <w:jc w:val="center"/>
        <w:rPr>
          <w:lang w:val="uk-UA"/>
        </w:rPr>
      </w:pPr>
      <w:r w:rsidRPr="008233C3">
        <w:rPr>
          <w:rFonts w:ascii="Times New Roman" w:hAnsi="Times New Roman"/>
          <w:b/>
          <w:bCs/>
          <w:sz w:val="28"/>
          <w:szCs w:val="28"/>
          <w:lang w:val="uk-UA"/>
        </w:rPr>
        <w:t>Державного реєстру речових прав на нерухоме майно</w:t>
      </w:r>
    </w:p>
    <w:p w14:paraId="149AA2EC" w14:textId="77777777" w:rsidR="00A1294A" w:rsidRDefault="00A1294A" w:rsidP="00383AE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A1294A">
        <w:rPr>
          <w:rFonts w:ascii="Times New Roman" w:hAnsi="Times New Roman"/>
          <w:sz w:val="26"/>
          <w:szCs w:val="26"/>
          <w:lang w:val="uk-UA"/>
        </w:rPr>
        <w:t>Державним підприємством «Національні інформаційні системи»</w:t>
      </w:r>
      <w:r w:rsidR="000D1DB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55641">
        <w:rPr>
          <w:rFonts w:ascii="Times New Roman" w:hAnsi="Times New Roman"/>
          <w:sz w:val="26"/>
          <w:szCs w:val="26"/>
          <w:lang w:val="uk-UA"/>
        </w:rPr>
        <w:t xml:space="preserve">(далі – </w:t>
      </w:r>
      <w:bookmarkStart w:id="0" w:name="_Hlk89276768"/>
      <w:r w:rsidR="00855641">
        <w:rPr>
          <w:rFonts w:ascii="Times New Roman" w:hAnsi="Times New Roman"/>
          <w:sz w:val="26"/>
          <w:szCs w:val="26"/>
          <w:lang w:val="uk-UA"/>
        </w:rPr>
        <w:t>ДП «НАІС»)</w:t>
      </w:r>
      <w:bookmarkEnd w:id="0"/>
      <w:r w:rsidR="00472D97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A1294A">
        <w:rPr>
          <w:rFonts w:ascii="Times New Roman" w:hAnsi="Times New Roman"/>
          <w:sz w:val="26"/>
          <w:szCs w:val="26"/>
          <w:lang w:val="uk-UA"/>
        </w:rPr>
        <w:t xml:space="preserve">в рамках проведеного </w:t>
      </w:r>
      <w:r w:rsidRPr="00682B57">
        <w:rPr>
          <w:rFonts w:ascii="Times New Roman" w:hAnsi="Times New Roman"/>
          <w:sz w:val="26"/>
          <w:szCs w:val="26"/>
          <w:lang w:val="uk-UA"/>
        </w:rPr>
        <w:t>03</w:t>
      </w:r>
      <w:r w:rsidRPr="00A1294A">
        <w:rPr>
          <w:rFonts w:ascii="Times New Roman" w:hAnsi="Times New Roman"/>
          <w:sz w:val="26"/>
          <w:szCs w:val="26"/>
          <w:lang w:val="uk-UA"/>
        </w:rPr>
        <w:t>.</w:t>
      </w:r>
      <w:r w:rsidRPr="000D1DB1">
        <w:rPr>
          <w:rFonts w:ascii="Times New Roman" w:hAnsi="Times New Roman"/>
          <w:sz w:val="26"/>
          <w:szCs w:val="26"/>
          <w:lang w:val="uk-UA"/>
        </w:rPr>
        <w:t>1</w:t>
      </w:r>
      <w:r w:rsidR="002A3B51" w:rsidRPr="000D1DB1">
        <w:rPr>
          <w:rFonts w:ascii="Times New Roman" w:hAnsi="Times New Roman"/>
          <w:sz w:val="26"/>
          <w:szCs w:val="26"/>
          <w:lang w:val="uk-UA"/>
        </w:rPr>
        <w:t>2</w:t>
      </w:r>
      <w:r w:rsidRPr="00A1294A">
        <w:rPr>
          <w:rFonts w:ascii="Times New Roman" w:hAnsi="Times New Roman"/>
          <w:sz w:val="26"/>
          <w:szCs w:val="26"/>
          <w:lang w:val="uk-UA"/>
        </w:rPr>
        <w:t xml:space="preserve">.2021 оновлення програмного забезпечення </w:t>
      </w:r>
      <w:bookmarkStart w:id="1" w:name="_Hlk80881433"/>
      <w:r w:rsidRPr="00A1294A">
        <w:rPr>
          <w:rFonts w:ascii="Times New Roman" w:hAnsi="Times New Roman"/>
          <w:sz w:val="26"/>
          <w:szCs w:val="26"/>
          <w:lang w:val="uk-UA"/>
        </w:rPr>
        <w:t>Державного реєстру речових прав на нерухоме майно</w:t>
      </w:r>
      <w:bookmarkEnd w:id="1"/>
      <w:r w:rsidRPr="00A1294A">
        <w:rPr>
          <w:rFonts w:ascii="Times New Roman" w:hAnsi="Times New Roman"/>
          <w:sz w:val="26"/>
          <w:szCs w:val="26"/>
          <w:lang w:val="uk-UA"/>
        </w:rPr>
        <w:t xml:space="preserve"> (далі – ДРРП) </w:t>
      </w:r>
      <w:r w:rsidRPr="002A3B51">
        <w:rPr>
          <w:rFonts w:ascii="Times New Roman" w:hAnsi="Times New Roman"/>
          <w:b/>
          <w:bCs/>
          <w:sz w:val="26"/>
          <w:szCs w:val="26"/>
          <w:lang w:val="uk-UA"/>
        </w:rPr>
        <w:t>запроваджено інформаційну взаємодію з Єдиним державним реєстром юридичних осіб, фізичних осіб – підприємців та громадських формувань</w:t>
      </w:r>
      <w:r w:rsidRPr="00682B57">
        <w:rPr>
          <w:rFonts w:ascii="Times New Roman" w:hAnsi="Times New Roman"/>
          <w:sz w:val="26"/>
          <w:szCs w:val="26"/>
          <w:lang w:val="uk-UA"/>
        </w:rPr>
        <w:t xml:space="preserve"> (ЄДР) в частині </w:t>
      </w:r>
      <w:r w:rsidR="00B03716" w:rsidRPr="00682B57">
        <w:rPr>
          <w:rFonts w:ascii="Times New Roman" w:hAnsi="Times New Roman"/>
          <w:sz w:val="26"/>
          <w:szCs w:val="26"/>
          <w:lang w:val="uk-UA"/>
        </w:rPr>
        <w:t>звірки (верифікації) даних юридичних осіб резидентів.</w:t>
      </w:r>
    </w:p>
    <w:p w14:paraId="0B68E1C6" w14:textId="77777777" w:rsidR="003437F7" w:rsidRPr="004B1AC9" w:rsidRDefault="003437F7" w:rsidP="002A3B51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4B1AC9">
        <w:rPr>
          <w:rFonts w:ascii="Times New Roman" w:hAnsi="Times New Roman"/>
          <w:sz w:val="26"/>
          <w:szCs w:val="26"/>
          <w:lang w:val="uk-UA"/>
        </w:rPr>
        <w:t>Інформаційн</w:t>
      </w:r>
      <w:r w:rsidR="002A3B51" w:rsidRPr="004B1AC9">
        <w:rPr>
          <w:rFonts w:ascii="Times New Roman" w:hAnsi="Times New Roman"/>
          <w:sz w:val="26"/>
          <w:szCs w:val="26"/>
          <w:lang w:val="uk-UA"/>
        </w:rPr>
        <w:t>у</w:t>
      </w:r>
      <w:r w:rsidRPr="004B1AC9">
        <w:rPr>
          <w:rFonts w:ascii="Times New Roman" w:hAnsi="Times New Roman"/>
          <w:sz w:val="26"/>
          <w:szCs w:val="26"/>
          <w:lang w:val="uk-UA"/>
        </w:rPr>
        <w:t xml:space="preserve"> взаємоді</w:t>
      </w:r>
      <w:r w:rsidR="002A3B51" w:rsidRPr="004B1AC9">
        <w:rPr>
          <w:rFonts w:ascii="Times New Roman" w:hAnsi="Times New Roman"/>
          <w:sz w:val="26"/>
          <w:szCs w:val="26"/>
          <w:lang w:val="uk-UA"/>
        </w:rPr>
        <w:t>ю</w:t>
      </w:r>
      <w:r w:rsidRPr="004B1AC9">
        <w:rPr>
          <w:rFonts w:ascii="Times New Roman" w:hAnsi="Times New Roman"/>
          <w:sz w:val="26"/>
          <w:szCs w:val="26"/>
          <w:lang w:val="uk-UA"/>
        </w:rPr>
        <w:t xml:space="preserve"> з ЄДР</w:t>
      </w:r>
      <w:r w:rsidR="002A3B51" w:rsidRPr="004B1AC9">
        <w:rPr>
          <w:rFonts w:ascii="Times New Roman" w:hAnsi="Times New Roman"/>
          <w:sz w:val="26"/>
          <w:szCs w:val="26"/>
          <w:lang w:val="uk-UA"/>
        </w:rPr>
        <w:t xml:space="preserve"> запроваджено</w:t>
      </w:r>
      <w:r w:rsidR="002A3B51" w:rsidRPr="004B1AC9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Pr="004B1AC9">
        <w:rPr>
          <w:rFonts w:ascii="Times New Roman" w:hAnsi="Times New Roman"/>
          <w:sz w:val="26"/>
          <w:szCs w:val="26"/>
          <w:lang w:val="uk-UA"/>
        </w:rPr>
        <w:t xml:space="preserve">для підтвердження відповідності даних щодо </w:t>
      </w:r>
      <w:r w:rsidR="005958DF" w:rsidRPr="004B1AC9">
        <w:rPr>
          <w:rFonts w:ascii="Times New Roman" w:hAnsi="Times New Roman"/>
          <w:sz w:val="26"/>
          <w:szCs w:val="26"/>
          <w:lang w:val="uk-UA"/>
        </w:rPr>
        <w:t xml:space="preserve">коду </w:t>
      </w:r>
      <w:r w:rsidRPr="004B1AC9">
        <w:rPr>
          <w:rFonts w:ascii="Times New Roman" w:hAnsi="Times New Roman"/>
          <w:sz w:val="26"/>
          <w:szCs w:val="26"/>
          <w:lang w:val="uk-UA"/>
        </w:rPr>
        <w:t>ЄДРПОУ/</w:t>
      </w:r>
      <w:r w:rsidR="00E10147" w:rsidRPr="004B1AC9">
        <w:rPr>
          <w:rFonts w:ascii="Times New Roman" w:hAnsi="Times New Roman"/>
          <w:sz w:val="26"/>
          <w:szCs w:val="26"/>
          <w:lang w:val="uk-UA"/>
        </w:rPr>
        <w:t>найменування</w:t>
      </w:r>
      <w:r w:rsidRPr="004B1AC9">
        <w:rPr>
          <w:rFonts w:ascii="Times New Roman" w:hAnsi="Times New Roman"/>
          <w:sz w:val="26"/>
          <w:szCs w:val="26"/>
          <w:lang w:val="uk-UA"/>
        </w:rPr>
        <w:t xml:space="preserve"> юридичної особи в режимі реального часу на запит державного реєстратора до ЄДР, а саме:</w:t>
      </w:r>
    </w:p>
    <w:p w14:paraId="51AA1895" w14:textId="77777777" w:rsidR="002A3B51" w:rsidRPr="004B1AC9" w:rsidRDefault="003437F7" w:rsidP="002A3B5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B1AC9">
        <w:rPr>
          <w:rFonts w:ascii="Times New Roman" w:hAnsi="Times New Roman"/>
          <w:sz w:val="26"/>
          <w:szCs w:val="26"/>
          <w:lang w:val="uk-UA"/>
        </w:rPr>
        <w:t>у заявах при внесенні даних щодо юридичної особи додано функціонал перевірки даних в ЄДР</w:t>
      </w:r>
      <w:r w:rsidR="002A3B51" w:rsidRPr="004B1AC9">
        <w:rPr>
          <w:rFonts w:ascii="Times New Roman" w:hAnsi="Times New Roman"/>
          <w:sz w:val="26"/>
          <w:szCs w:val="26"/>
          <w:lang w:val="uk-UA"/>
        </w:rPr>
        <w:t>;</w:t>
      </w:r>
    </w:p>
    <w:p w14:paraId="057DFA0D" w14:textId="77777777" w:rsidR="002A3B51" w:rsidRPr="004B1AC9" w:rsidRDefault="003437F7" w:rsidP="002A3B5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B1AC9">
        <w:rPr>
          <w:rFonts w:ascii="Times New Roman" w:hAnsi="Times New Roman"/>
          <w:sz w:val="26"/>
          <w:szCs w:val="26"/>
          <w:lang w:val="uk-UA"/>
        </w:rPr>
        <w:t xml:space="preserve">забезпечено фіксацію та відображення результатів перевірки даних в </w:t>
      </w:r>
      <w:r w:rsidR="00383AE4" w:rsidRPr="004B1AC9">
        <w:rPr>
          <w:rFonts w:ascii="Times New Roman" w:hAnsi="Times New Roman"/>
          <w:sz w:val="26"/>
          <w:szCs w:val="26"/>
          <w:lang w:val="uk-UA"/>
        </w:rPr>
        <w:t>ЄДР</w:t>
      </w:r>
      <w:r w:rsidR="002A3B51" w:rsidRPr="004B1AC9">
        <w:rPr>
          <w:rFonts w:ascii="Times New Roman" w:hAnsi="Times New Roman"/>
          <w:sz w:val="26"/>
          <w:szCs w:val="26"/>
          <w:lang w:val="uk-UA"/>
        </w:rPr>
        <w:t>;</w:t>
      </w:r>
    </w:p>
    <w:p w14:paraId="4CEE8A1B" w14:textId="77777777" w:rsidR="00552DAA" w:rsidRPr="004B1AC9" w:rsidRDefault="003437F7" w:rsidP="002A3B5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B1AC9">
        <w:rPr>
          <w:rFonts w:ascii="Times New Roman" w:hAnsi="Times New Roman"/>
          <w:sz w:val="26"/>
          <w:szCs w:val="26"/>
          <w:lang w:val="uk-UA"/>
        </w:rPr>
        <w:t xml:space="preserve">створено механізм контролю, що забезпечує незмінність </w:t>
      </w:r>
      <w:r w:rsidR="00CC5FC1" w:rsidRPr="004B1AC9">
        <w:rPr>
          <w:rFonts w:ascii="Times New Roman" w:hAnsi="Times New Roman"/>
          <w:sz w:val="26"/>
          <w:szCs w:val="26"/>
          <w:lang w:val="uk-UA"/>
        </w:rPr>
        <w:t xml:space="preserve">отриманих </w:t>
      </w:r>
      <w:r w:rsidRPr="004B1AC9">
        <w:rPr>
          <w:rFonts w:ascii="Times New Roman" w:hAnsi="Times New Roman"/>
          <w:sz w:val="26"/>
          <w:szCs w:val="26"/>
          <w:lang w:val="uk-UA"/>
        </w:rPr>
        <w:t>даних юридичної особи після їх перевірки в ЄДР.</w:t>
      </w:r>
    </w:p>
    <w:p w14:paraId="76350F4A" w14:textId="77777777" w:rsidR="00A12DED" w:rsidRPr="004B1AC9" w:rsidRDefault="00C8449F" w:rsidP="009B73F8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4B1AC9">
        <w:rPr>
          <w:rFonts w:ascii="Times New Roman" w:hAnsi="Times New Roman"/>
          <w:b/>
          <w:bCs/>
          <w:sz w:val="26"/>
          <w:szCs w:val="26"/>
          <w:lang w:val="uk-UA"/>
        </w:rPr>
        <w:t>Звертаємо увагу</w:t>
      </w:r>
      <w:r w:rsidRPr="004B1AC9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9B73F8" w:rsidRPr="004B1AC9">
        <w:rPr>
          <w:rFonts w:ascii="Times New Roman" w:hAnsi="Times New Roman"/>
          <w:b/>
          <w:bCs/>
          <w:sz w:val="26"/>
          <w:szCs w:val="26"/>
          <w:lang w:val="uk-UA"/>
        </w:rPr>
        <w:t>під час</w:t>
      </w:r>
      <w:r w:rsidRPr="004B1AC9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D5238A" w:rsidRPr="004B1AC9">
        <w:rPr>
          <w:rFonts w:ascii="Times New Roman" w:hAnsi="Times New Roman"/>
          <w:b/>
          <w:bCs/>
          <w:sz w:val="26"/>
          <w:szCs w:val="26"/>
          <w:lang w:val="uk-UA"/>
        </w:rPr>
        <w:t xml:space="preserve">проведеного </w:t>
      </w:r>
      <w:r w:rsidRPr="004B1AC9">
        <w:rPr>
          <w:rFonts w:ascii="Times New Roman" w:hAnsi="Times New Roman"/>
          <w:b/>
          <w:bCs/>
          <w:sz w:val="26"/>
          <w:szCs w:val="26"/>
          <w:lang w:val="uk-UA"/>
        </w:rPr>
        <w:t>оновленням</w:t>
      </w:r>
      <w:r w:rsidR="00552DAA" w:rsidRPr="004B1AC9">
        <w:rPr>
          <w:rFonts w:ascii="Times New Roman" w:hAnsi="Times New Roman"/>
          <w:b/>
          <w:bCs/>
          <w:sz w:val="26"/>
          <w:szCs w:val="26"/>
          <w:lang w:val="uk-UA"/>
        </w:rPr>
        <w:t xml:space="preserve"> було змінено процедуру внесення даних </w:t>
      </w:r>
      <w:r w:rsidR="00D5238A" w:rsidRPr="004B1AC9">
        <w:rPr>
          <w:rFonts w:ascii="Times New Roman" w:hAnsi="Times New Roman"/>
          <w:b/>
          <w:bCs/>
          <w:sz w:val="26"/>
          <w:szCs w:val="26"/>
          <w:lang w:val="uk-UA"/>
        </w:rPr>
        <w:t xml:space="preserve">щодо </w:t>
      </w:r>
      <w:r w:rsidR="00D04EC7" w:rsidRPr="004B1AC9">
        <w:rPr>
          <w:rFonts w:ascii="Times New Roman" w:hAnsi="Times New Roman"/>
          <w:b/>
          <w:bCs/>
          <w:sz w:val="26"/>
          <w:szCs w:val="26"/>
          <w:lang w:val="uk-UA"/>
        </w:rPr>
        <w:t>ю</w:t>
      </w:r>
      <w:r w:rsidR="00552DAA" w:rsidRPr="004B1AC9">
        <w:rPr>
          <w:rFonts w:ascii="Times New Roman" w:hAnsi="Times New Roman"/>
          <w:b/>
          <w:bCs/>
          <w:sz w:val="26"/>
          <w:szCs w:val="26"/>
          <w:lang w:val="uk-UA"/>
        </w:rPr>
        <w:t>ридичної особи</w:t>
      </w:r>
      <w:r w:rsidR="00D5238A" w:rsidRPr="004B1AC9">
        <w:rPr>
          <w:rFonts w:ascii="Times New Roman" w:hAnsi="Times New Roman"/>
          <w:sz w:val="26"/>
          <w:szCs w:val="26"/>
          <w:lang w:val="uk-UA"/>
        </w:rPr>
        <w:t>.</w:t>
      </w:r>
      <w:r w:rsidR="00D04EC7" w:rsidRPr="004B1AC9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14:paraId="6C986FC8" w14:textId="77777777" w:rsidR="00552DAA" w:rsidRPr="00D04EC7" w:rsidRDefault="00D5238A" w:rsidP="004B1AC9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4B1AC9">
        <w:rPr>
          <w:rFonts w:ascii="Times New Roman" w:hAnsi="Times New Roman"/>
          <w:sz w:val="26"/>
          <w:szCs w:val="26"/>
          <w:lang w:val="uk-UA"/>
        </w:rPr>
        <w:t>В</w:t>
      </w:r>
      <w:r w:rsidR="00D04EC7" w:rsidRPr="004B1AC9">
        <w:rPr>
          <w:rFonts w:ascii="Times New Roman" w:hAnsi="Times New Roman"/>
          <w:sz w:val="26"/>
          <w:szCs w:val="26"/>
          <w:lang w:val="uk-UA"/>
        </w:rPr>
        <w:t xml:space="preserve">ідтепер під час прийняття зави у блоці </w:t>
      </w:r>
      <w:r w:rsidR="00C8449F" w:rsidRPr="004B1AC9">
        <w:rPr>
          <w:rFonts w:ascii="Times New Roman" w:hAnsi="Times New Roman"/>
          <w:sz w:val="26"/>
          <w:szCs w:val="26"/>
          <w:lang w:val="uk-UA"/>
        </w:rPr>
        <w:t>«С</w:t>
      </w:r>
      <w:r w:rsidR="00D04EC7" w:rsidRPr="004B1AC9">
        <w:rPr>
          <w:rFonts w:ascii="Times New Roman" w:hAnsi="Times New Roman"/>
          <w:sz w:val="26"/>
          <w:szCs w:val="26"/>
          <w:lang w:val="uk-UA"/>
        </w:rPr>
        <w:t>уб</w:t>
      </w:r>
      <w:r w:rsidR="00473E3D">
        <w:rPr>
          <w:rFonts w:ascii="Times New Roman" w:hAnsi="Times New Roman"/>
          <w:sz w:val="26"/>
          <w:szCs w:val="26"/>
          <w:lang w:val="uk-UA"/>
        </w:rPr>
        <w:t>’</w:t>
      </w:r>
      <w:r w:rsidR="00D04EC7" w:rsidRPr="004B1AC9">
        <w:rPr>
          <w:rFonts w:ascii="Times New Roman" w:hAnsi="Times New Roman"/>
          <w:sz w:val="26"/>
          <w:szCs w:val="26"/>
          <w:lang w:val="uk-UA"/>
        </w:rPr>
        <w:t>єкт</w:t>
      </w:r>
      <w:r w:rsidR="00C8449F" w:rsidRPr="004B1AC9">
        <w:rPr>
          <w:rFonts w:ascii="Times New Roman" w:hAnsi="Times New Roman"/>
          <w:sz w:val="26"/>
          <w:szCs w:val="26"/>
          <w:lang w:val="uk-UA"/>
        </w:rPr>
        <w:t>»</w:t>
      </w:r>
      <w:r w:rsidR="00D04EC7" w:rsidRPr="004B1AC9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B1AC9">
        <w:rPr>
          <w:rFonts w:ascii="Times New Roman" w:hAnsi="Times New Roman"/>
          <w:sz w:val="26"/>
          <w:szCs w:val="26"/>
          <w:lang w:val="uk-UA"/>
        </w:rPr>
        <w:t>вкладк</w:t>
      </w:r>
      <w:r w:rsidR="00A12DED" w:rsidRPr="004B1AC9">
        <w:rPr>
          <w:rFonts w:ascii="Times New Roman" w:hAnsi="Times New Roman"/>
          <w:sz w:val="26"/>
          <w:szCs w:val="26"/>
          <w:lang w:val="uk-UA"/>
        </w:rPr>
        <w:t>и</w:t>
      </w:r>
      <w:r>
        <w:rPr>
          <w:rFonts w:ascii="Times New Roman" w:hAnsi="Times New Roman"/>
          <w:sz w:val="26"/>
          <w:szCs w:val="26"/>
          <w:lang w:val="uk-UA"/>
        </w:rPr>
        <w:t xml:space="preserve"> «Ю</w:t>
      </w:r>
      <w:r w:rsidR="00D04EC7">
        <w:rPr>
          <w:rFonts w:ascii="Times New Roman" w:hAnsi="Times New Roman"/>
          <w:sz w:val="26"/>
          <w:szCs w:val="26"/>
          <w:lang w:val="uk-UA"/>
        </w:rPr>
        <w:t>ридична особа</w:t>
      </w:r>
      <w:r>
        <w:rPr>
          <w:rFonts w:ascii="Times New Roman" w:hAnsi="Times New Roman"/>
          <w:sz w:val="26"/>
          <w:szCs w:val="26"/>
          <w:lang w:val="uk-UA"/>
        </w:rPr>
        <w:t>»</w:t>
      </w:r>
      <w:r w:rsidR="00D04EC7">
        <w:rPr>
          <w:rFonts w:ascii="Times New Roman" w:hAnsi="Times New Roman"/>
          <w:sz w:val="26"/>
          <w:szCs w:val="26"/>
          <w:lang w:val="uk-UA"/>
        </w:rPr>
        <w:t xml:space="preserve"> поле «Назва» не доступне для внесення інформації</w:t>
      </w:r>
      <w:r w:rsidR="00D676C6">
        <w:rPr>
          <w:rFonts w:ascii="Times New Roman" w:hAnsi="Times New Roman"/>
          <w:sz w:val="26"/>
          <w:szCs w:val="26"/>
          <w:lang w:val="uk-UA"/>
        </w:rPr>
        <w:t xml:space="preserve">, </w:t>
      </w:r>
      <w:r>
        <w:rPr>
          <w:rFonts w:ascii="Times New Roman" w:hAnsi="Times New Roman"/>
          <w:sz w:val="26"/>
          <w:szCs w:val="26"/>
          <w:lang w:val="uk-UA"/>
        </w:rPr>
        <w:t>дане</w:t>
      </w:r>
      <w:r w:rsidR="00D676C6">
        <w:rPr>
          <w:rFonts w:ascii="Times New Roman" w:hAnsi="Times New Roman"/>
          <w:sz w:val="26"/>
          <w:szCs w:val="26"/>
          <w:lang w:val="uk-UA"/>
        </w:rPr>
        <w:t xml:space="preserve"> поле стає доступн</w:t>
      </w:r>
      <w:r w:rsidR="00A12DED">
        <w:rPr>
          <w:rFonts w:ascii="Times New Roman" w:hAnsi="Times New Roman"/>
          <w:sz w:val="26"/>
          <w:szCs w:val="26"/>
          <w:lang w:val="uk-UA"/>
        </w:rPr>
        <w:t>им</w:t>
      </w:r>
      <w:r w:rsidR="00D676C6">
        <w:rPr>
          <w:rFonts w:ascii="Times New Roman" w:hAnsi="Times New Roman"/>
          <w:sz w:val="26"/>
          <w:szCs w:val="26"/>
          <w:lang w:val="uk-UA"/>
        </w:rPr>
        <w:t xml:space="preserve"> або за умови обрання відповідного значення у полі «Причина відсутності» (наприклад, особа не є резидентом України), або після внесення даних у </w:t>
      </w:r>
      <w:r w:rsidR="00D04EC7">
        <w:rPr>
          <w:rFonts w:ascii="Times New Roman" w:hAnsi="Times New Roman"/>
          <w:sz w:val="26"/>
          <w:szCs w:val="26"/>
          <w:lang w:val="uk-UA"/>
        </w:rPr>
        <w:t>поле «ЄДРПОУ»</w:t>
      </w:r>
      <w:r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C8449F">
        <w:rPr>
          <w:rFonts w:ascii="Times New Roman" w:hAnsi="Times New Roman"/>
          <w:sz w:val="26"/>
          <w:szCs w:val="26"/>
          <w:lang w:val="uk-UA"/>
        </w:rPr>
        <w:t xml:space="preserve">направлення запиту до ЄДР та отримання </w:t>
      </w:r>
      <w:r w:rsidR="00A12DED">
        <w:rPr>
          <w:rFonts w:ascii="Times New Roman" w:hAnsi="Times New Roman"/>
          <w:sz w:val="26"/>
          <w:szCs w:val="26"/>
          <w:lang w:val="uk-UA"/>
        </w:rPr>
        <w:t xml:space="preserve">на нього </w:t>
      </w:r>
      <w:r w:rsidR="00C8449F">
        <w:rPr>
          <w:rFonts w:ascii="Times New Roman" w:hAnsi="Times New Roman"/>
          <w:sz w:val="26"/>
          <w:szCs w:val="26"/>
          <w:lang w:val="uk-UA"/>
        </w:rPr>
        <w:t>відпові</w:t>
      </w:r>
      <w:r w:rsidR="00A12DED">
        <w:rPr>
          <w:rFonts w:ascii="Times New Roman" w:hAnsi="Times New Roman"/>
          <w:sz w:val="26"/>
          <w:szCs w:val="26"/>
          <w:lang w:val="uk-UA"/>
        </w:rPr>
        <w:t>д</w:t>
      </w:r>
      <w:r w:rsidR="004B1AC9">
        <w:rPr>
          <w:rFonts w:ascii="Times New Roman" w:hAnsi="Times New Roman"/>
          <w:sz w:val="26"/>
          <w:szCs w:val="26"/>
          <w:lang w:val="uk-UA"/>
        </w:rPr>
        <w:t>і</w:t>
      </w:r>
      <w:r w:rsidR="009B73F8">
        <w:rPr>
          <w:rFonts w:ascii="Times New Roman" w:hAnsi="Times New Roman"/>
          <w:sz w:val="26"/>
          <w:szCs w:val="26"/>
          <w:lang w:val="uk-UA"/>
        </w:rPr>
        <w:t>:</w:t>
      </w:r>
      <w:r w:rsidR="004B1AC9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B73F8" w:rsidRPr="009B73F8">
        <w:rPr>
          <w:rFonts w:ascii="Times New Roman" w:hAnsi="Times New Roman"/>
          <w:b/>
          <w:bCs/>
          <w:sz w:val="26"/>
          <w:szCs w:val="26"/>
          <w:shd w:val="clear" w:color="auto" w:fill="FFFFFF"/>
          <w:lang w:val="uk-UA"/>
        </w:rPr>
        <w:t>«Дані не верифіковано»</w:t>
      </w:r>
      <w:r w:rsidR="004B1AC9">
        <w:rPr>
          <w:rFonts w:ascii="Times New Roman" w:hAnsi="Times New Roman"/>
          <w:b/>
          <w:bCs/>
          <w:sz w:val="26"/>
          <w:szCs w:val="26"/>
          <w:shd w:val="clear" w:color="auto" w:fill="FFFFFF"/>
          <w:lang w:val="uk-UA"/>
        </w:rPr>
        <w:t xml:space="preserve">. </w:t>
      </w:r>
      <w:r w:rsidR="004B1AC9" w:rsidRPr="004B1AC9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Після</w:t>
      </w:r>
      <w:r w:rsidR="004B1AC9">
        <w:rPr>
          <w:rFonts w:ascii="Times New Roman" w:hAnsi="Times New Roman"/>
          <w:b/>
          <w:bCs/>
          <w:sz w:val="26"/>
          <w:szCs w:val="26"/>
          <w:shd w:val="clear" w:color="auto" w:fill="FFFFFF"/>
          <w:lang w:val="uk-UA"/>
        </w:rPr>
        <w:t xml:space="preserve"> </w:t>
      </w:r>
      <w:r w:rsidR="004B1AC9" w:rsidRPr="004B1AC9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чого</w:t>
      </w:r>
      <w:r w:rsidR="004B1AC9">
        <w:rPr>
          <w:rFonts w:ascii="Times New Roman" w:hAnsi="Times New Roman"/>
          <w:b/>
          <w:bCs/>
          <w:sz w:val="26"/>
          <w:szCs w:val="26"/>
          <w:shd w:val="clear" w:color="auto" w:fill="FFFFFF"/>
          <w:lang w:val="uk-UA"/>
        </w:rPr>
        <w:t xml:space="preserve"> </w:t>
      </w:r>
      <w:r w:rsidR="009B73F8">
        <w:rPr>
          <w:rFonts w:ascii="Times New Roman" w:hAnsi="Times New Roman"/>
          <w:sz w:val="26"/>
          <w:szCs w:val="26"/>
          <w:lang w:val="uk-UA"/>
        </w:rPr>
        <w:t>поле «Назва» та поле «ЄДРПОУ» доступні для редагування та внесення інформації.</w:t>
      </w:r>
    </w:p>
    <w:p w14:paraId="2F054D0F" w14:textId="77777777" w:rsidR="009E6374" w:rsidRDefault="00BE2CA6" w:rsidP="00383AE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Відтак,</w:t>
      </w:r>
      <w:r w:rsidR="00A1294A" w:rsidRPr="00682B57">
        <w:rPr>
          <w:rFonts w:ascii="Times New Roman" w:hAnsi="Times New Roman"/>
          <w:sz w:val="26"/>
          <w:szCs w:val="26"/>
          <w:lang w:val="uk-UA"/>
        </w:rPr>
        <w:t xml:space="preserve"> забезпеч</w:t>
      </w:r>
      <w:r>
        <w:rPr>
          <w:rFonts w:ascii="Times New Roman" w:hAnsi="Times New Roman"/>
          <w:sz w:val="26"/>
          <w:szCs w:val="26"/>
          <w:lang w:val="uk-UA"/>
        </w:rPr>
        <w:t>ено</w:t>
      </w:r>
      <w:r w:rsidR="00A1294A" w:rsidRPr="00682B57">
        <w:rPr>
          <w:rFonts w:ascii="Times New Roman" w:hAnsi="Times New Roman"/>
          <w:sz w:val="26"/>
          <w:szCs w:val="26"/>
          <w:lang w:val="uk-UA"/>
        </w:rPr>
        <w:t xml:space="preserve"> можливість</w:t>
      </w:r>
      <w:r w:rsidR="001B597A">
        <w:rPr>
          <w:rFonts w:ascii="Times New Roman" w:hAnsi="Times New Roman"/>
          <w:sz w:val="26"/>
          <w:szCs w:val="26"/>
          <w:lang w:val="uk-UA"/>
        </w:rPr>
        <w:t xml:space="preserve"> для</w:t>
      </w:r>
      <w:r w:rsidR="00A1294A" w:rsidRPr="00682B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597A">
        <w:rPr>
          <w:rFonts w:ascii="Times New Roman" w:hAnsi="Times New Roman"/>
          <w:sz w:val="26"/>
          <w:szCs w:val="26"/>
          <w:lang w:val="uk-UA"/>
        </w:rPr>
        <w:t xml:space="preserve">всіх </w:t>
      </w:r>
      <w:r w:rsidR="00A1294A" w:rsidRPr="003554EF">
        <w:rPr>
          <w:rFonts w:ascii="Times New Roman" w:hAnsi="Times New Roman"/>
          <w:sz w:val="26"/>
          <w:szCs w:val="26"/>
          <w:lang w:val="uk-UA"/>
        </w:rPr>
        <w:t>державни</w:t>
      </w:r>
      <w:r w:rsidR="001B597A" w:rsidRPr="003554EF">
        <w:rPr>
          <w:rFonts w:ascii="Times New Roman" w:hAnsi="Times New Roman"/>
          <w:sz w:val="26"/>
          <w:szCs w:val="26"/>
          <w:lang w:val="uk-UA"/>
        </w:rPr>
        <w:t>х</w:t>
      </w:r>
      <w:r w:rsidR="00A1294A" w:rsidRPr="003554EF">
        <w:rPr>
          <w:rFonts w:ascii="Times New Roman" w:hAnsi="Times New Roman"/>
          <w:sz w:val="26"/>
          <w:szCs w:val="26"/>
          <w:lang w:val="uk-UA"/>
        </w:rPr>
        <w:t xml:space="preserve"> реєстратор</w:t>
      </w:r>
      <w:r w:rsidR="001B597A" w:rsidRPr="003554EF">
        <w:rPr>
          <w:rFonts w:ascii="Times New Roman" w:hAnsi="Times New Roman"/>
          <w:sz w:val="26"/>
          <w:szCs w:val="26"/>
          <w:lang w:val="uk-UA"/>
        </w:rPr>
        <w:t>ів</w:t>
      </w:r>
      <w:r w:rsidR="003554EF" w:rsidRPr="003554EF">
        <w:rPr>
          <w:rFonts w:ascii="Times New Roman" w:hAnsi="Times New Roman"/>
          <w:sz w:val="26"/>
          <w:szCs w:val="26"/>
          <w:lang w:val="uk-UA"/>
        </w:rPr>
        <w:t xml:space="preserve"> та осіб, що забезпечують прийняття/видачу документів, </w:t>
      </w:r>
      <w:r w:rsidR="00CC5FC1" w:rsidRPr="003554EF">
        <w:rPr>
          <w:rFonts w:ascii="Times New Roman" w:hAnsi="Times New Roman"/>
          <w:sz w:val="26"/>
          <w:szCs w:val="26"/>
          <w:lang w:val="uk-UA"/>
        </w:rPr>
        <w:t>під час</w:t>
      </w:r>
      <w:r w:rsidR="00A1294A" w:rsidRPr="003554EF">
        <w:rPr>
          <w:rFonts w:ascii="Times New Roman" w:hAnsi="Times New Roman"/>
          <w:sz w:val="26"/>
          <w:szCs w:val="26"/>
          <w:lang w:val="uk-UA"/>
        </w:rPr>
        <w:t xml:space="preserve"> прийнятт</w:t>
      </w:r>
      <w:r w:rsidR="00CC5FC1" w:rsidRPr="003554EF">
        <w:rPr>
          <w:rFonts w:ascii="Times New Roman" w:hAnsi="Times New Roman"/>
          <w:sz w:val="26"/>
          <w:szCs w:val="26"/>
          <w:lang w:val="uk-UA"/>
        </w:rPr>
        <w:t>я</w:t>
      </w:r>
      <w:r w:rsidR="00A1294A" w:rsidRPr="003554EF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361BA" w:rsidRPr="003554EF">
        <w:rPr>
          <w:rFonts w:ascii="Times New Roman" w:hAnsi="Times New Roman"/>
          <w:sz w:val="26"/>
          <w:szCs w:val="26"/>
          <w:lang w:val="uk-UA"/>
        </w:rPr>
        <w:t xml:space="preserve">/розгляду </w:t>
      </w:r>
      <w:r w:rsidR="001B597A" w:rsidRPr="003554EF">
        <w:rPr>
          <w:rFonts w:ascii="Times New Roman" w:hAnsi="Times New Roman"/>
          <w:sz w:val="26"/>
          <w:szCs w:val="26"/>
          <w:lang w:val="uk-UA"/>
        </w:rPr>
        <w:t xml:space="preserve">заяв у сфері державної реєстрації прав, </w:t>
      </w:r>
      <w:r w:rsidR="00F1699B" w:rsidRPr="003554EF">
        <w:rPr>
          <w:rFonts w:ascii="Times New Roman" w:hAnsi="Times New Roman"/>
          <w:sz w:val="26"/>
          <w:szCs w:val="26"/>
          <w:lang w:val="uk-UA"/>
        </w:rPr>
        <w:t>поданої від</w:t>
      </w:r>
      <w:r w:rsidR="00F1699B" w:rsidRPr="00682B57">
        <w:rPr>
          <w:rFonts w:ascii="Times New Roman" w:hAnsi="Times New Roman"/>
          <w:sz w:val="26"/>
          <w:szCs w:val="26"/>
          <w:lang w:val="uk-UA"/>
        </w:rPr>
        <w:t xml:space="preserve"> імені юридичної особи</w:t>
      </w:r>
      <w:r w:rsidR="001B597A">
        <w:rPr>
          <w:rFonts w:ascii="Times New Roman" w:hAnsi="Times New Roman"/>
          <w:sz w:val="26"/>
          <w:szCs w:val="26"/>
          <w:lang w:val="uk-UA"/>
        </w:rPr>
        <w:t>,</w:t>
      </w:r>
      <w:r w:rsidR="00F1699B" w:rsidRPr="00682B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5958DF" w:rsidRPr="00682B57">
        <w:rPr>
          <w:rFonts w:ascii="Times New Roman" w:hAnsi="Times New Roman"/>
          <w:sz w:val="26"/>
          <w:szCs w:val="26"/>
          <w:lang w:val="uk-UA"/>
        </w:rPr>
        <w:t>здійснити звірку відомостей щодо найменування юридичної особи</w:t>
      </w:r>
      <w:r w:rsidR="005958DF">
        <w:rPr>
          <w:rFonts w:ascii="Times New Roman" w:hAnsi="Times New Roman"/>
          <w:sz w:val="26"/>
          <w:szCs w:val="26"/>
          <w:lang w:val="uk-UA"/>
        </w:rPr>
        <w:t xml:space="preserve"> та</w:t>
      </w:r>
      <w:r w:rsidR="001B597A">
        <w:rPr>
          <w:rFonts w:ascii="Times New Roman" w:hAnsi="Times New Roman"/>
          <w:sz w:val="26"/>
          <w:szCs w:val="26"/>
          <w:lang w:val="uk-UA"/>
        </w:rPr>
        <w:t xml:space="preserve"> коду</w:t>
      </w:r>
      <w:r w:rsidR="005958DF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5958DF" w:rsidRPr="00682B57">
        <w:rPr>
          <w:rFonts w:ascii="Times New Roman" w:hAnsi="Times New Roman"/>
          <w:sz w:val="26"/>
          <w:szCs w:val="26"/>
          <w:lang w:val="uk-UA"/>
        </w:rPr>
        <w:t xml:space="preserve">ЄДРПОУ </w:t>
      </w:r>
      <w:r w:rsidR="00E90BD7" w:rsidRPr="00682B57">
        <w:rPr>
          <w:rFonts w:ascii="Times New Roman" w:hAnsi="Times New Roman"/>
          <w:sz w:val="26"/>
          <w:szCs w:val="26"/>
          <w:lang w:val="uk-UA"/>
        </w:rPr>
        <w:t xml:space="preserve">шляхом направлення </w:t>
      </w:r>
      <w:r w:rsidR="00E361BA" w:rsidRPr="00682B57">
        <w:rPr>
          <w:rFonts w:ascii="Times New Roman" w:hAnsi="Times New Roman"/>
          <w:sz w:val="26"/>
          <w:szCs w:val="26"/>
          <w:lang w:val="uk-UA"/>
        </w:rPr>
        <w:t>запит</w:t>
      </w:r>
      <w:r w:rsidR="00E90BD7" w:rsidRPr="00682B57">
        <w:rPr>
          <w:rFonts w:ascii="Times New Roman" w:hAnsi="Times New Roman"/>
          <w:sz w:val="26"/>
          <w:szCs w:val="26"/>
          <w:lang w:val="uk-UA"/>
        </w:rPr>
        <w:t>у</w:t>
      </w:r>
      <w:r w:rsidR="00E361BA" w:rsidRPr="00682B57">
        <w:rPr>
          <w:rFonts w:ascii="Times New Roman" w:hAnsi="Times New Roman"/>
          <w:sz w:val="26"/>
          <w:szCs w:val="26"/>
          <w:lang w:val="uk-UA"/>
        </w:rPr>
        <w:t xml:space="preserve"> до ЄДР</w:t>
      </w:r>
      <w:r w:rsidR="00E90BD7" w:rsidRPr="00682B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1699B" w:rsidRPr="00682B57">
        <w:rPr>
          <w:rFonts w:ascii="Times New Roman" w:hAnsi="Times New Roman"/>
          <w:sz w:val="26"/>
          <w:szCs w:val="26"/>
          <w:lang w:val="uk-UA"/>
        </w:rPr>
        <w:t xml:space="preserve">за параметрами </w:t>
      </w:r>
      <w:r w:rsidR="001B597A">
        <w:rPr>
          <w:rFonts w:ascii="Times New Roman" w:hAnsi="Times New Roman"/>
          <w:sz w:val="26"/>
          <w:szCs w:val="26"/>
          <w:lang w:val="uk-UA"/>
        </w:rPr>
        <w:t>даного коду</w:t>
      </w:r>
      <w:r w:rsidR="000D5A0C" w:rsidRPr="00682B57">
        <w:rPr>
          <w:rFonts w:ascii="Times New Roman" w:hAnsi="Times New Roman"/>
          <w:sz w:val="26"/>
          <w:szCs w:val="26"/>
          <w:lang w:val="uk-UA"/>
        </w:rPr>
        <w:t>.</w:t>
      </w:r>
    </w:p>
    <w:p w14:paraId="796A0699" w14:textId="789EFF92" w:rsidR="004B1AC9" w:rsidRDefault="00E01A04" w:rsidP="004B1AC9">
      <w:pPr>
        <w:shd w:val="clear" w:color="auto" w:fill="FFFFFF"/>
        <w:spacing w:before="100" w:beforeAutospacing="1" w:after="100" w:afterAutospacing="1" w:line="240" w:lineRule="auto"/>
        <w:ind w:hanging="284"/>
        <w:jc w:val="center"/>
        <w:rPr>
          <w:rFonts w:ascii="Times New Roman" w:hAnsi="Times New Roman"/>
          <w:sz w:val="26"/>
          <w:szCs w:val="26"/>
          <w:lang w:val="uk-UA"/>
        </w:rPr>
      </w:pPr>
      <w:r w:rsidRPr="008924CC">
        <w:rPr>
          <w:noProof/>
        </w:rPr>
        <w:drawing>
          <wp:inline distT="0" distB="0" distL="0" distR="0" wp14:anchorId="0F4228C8" wp14:editId="5B19675B">
            <wp:extent cx="4886325" cy="2419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C06BA" w14:textId="77777777" w:rsidR="00AA10F5" w:rsidRPr="00AA10F5" w:rsidRDefault="00AA10F5" w:rsidP="00AA10F5">
      <w:pPr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</w:p>
    <w:p w14:paraId="5DEB042E" w14:textId="77777777" w:rsidR="00682B57" w:rsidRDefault="00E10147" w:rsidP="001F1B5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Я</w:t>
      </w:r>
      <w:r w:rsidR="000D5A0C" w:rsidRPr="00682B57">
        <w:rPr>
          <w:rFonts w:ascii="Times New Roman" w:hAnsi="Times New Roman"/>
          <w:sz w:val="26"/>
          <w:szCs w:val="26"/>
          <w:lang w:val="uk-UA"/>
        </w:rPr>
        <w:t xml:space="preserve">кщо вказаний у запиті </w:t>
      </w:r>
      <w:r w:rsidR="001B597A">
        <w:rPr>
          <w:rFonts w:ascii="Times New Roman" w:hAnsi="Times New Roman"/>
          <w:sz w:val="26"/>
          <w:szCs w:val="26"/>
          <w:lang w:val="uk-UA"/>
        </w:rPr>
        <w:t xml:space="preserve">код </w:t>
      </w:r>
      <w:r w:rsidR="000D5A0C" w:rsidRPr="00682B57">
        <w:rPr>
          <w:rFonts w:ascii="Times New Roman" w:hAnsi="Times New Roman"/>
          <w:sz w:val="26"/>
          <w:szCs w:val="26"/>
          <w:lang w:val="uk-UA"/>
        </w:rPr>
        <w:t xml:space="preserve">ЄДРПОУ співпадає з даними ЄДР </w:t>
      </w:r>
      <w:r w:rsidR="006637EF" w:rsidRPr="00682B57">
        <w:rPr>
          <w:rFonts w:ascii="Times New Roman" w:hAnsi="Times New Roman"/>
          <w:sz w:val="26"/>
          <w:szCs w:val="26"/>
          <w:lang w:val="uk-UA"/>
        </w:rPr>
        <w:t xml:space="preserve">у </w:t>
      </w:r>
      <w:r w:rsidR="000D5A0C" w:rsidRPr="00682B57">
        <w:rPr>
          <w:rFonts w:ascii="Times New Roman" w:hAnsi="Times New Roman"/>
          <w:sz w:val="26"/>
          <w:szCs w:val="26"/>
          <w:lang w:val="uk-UA"/>
        </w:rPr>
        <w:t>відповідь повертається інформація щодо найменування такої юридичної особи</w:t>
      </w:r>
      <w:r w:rsidR="006637EF" w:rsidRPr="00682B57">
        <w:rPr>
          <w:rFonts w:ascii="Times New Roman" w:hAnsi="Times New Roman"/>
          <w:sz w:val="26"/>
          <w:szCs w:val="26"/>
          <w:lang w:val="uk-UA"/>
        </w:rPr>
        <w:t>, яка відтворюється у полі «Назва» блоку «Суб</w:t>
      </w:r>
      <w:r w:rsidR="00473E3D">
        <w:rPr>
          <w:rFonts w:ascii="Times New Roman" w:hAnsi="Times New Roman"/>
          <w:sz w:val="26"/>
          <w:szCs w:val="26"/>
          <w:lang w:val="uk-UA"/>
        </w:rPr>
        <w:t>’</w:t>
      </w:r>
      <w:r w:rsidR="006637EF" w:rsidRPr="00682B57">
        <w:rPr>
          <w:rFonts w:ascii="Times New Roman" w:hAnsi="Times New Roman"/>
          <w:sz w:val="26"/>
          <w:szCs w:val="26"/>
          <w:lang w:val="uk-UA"/>
        </w:rPr>
        <w:t xml:space="preserve">єкт» та відображається значення </w:t>
      </w:r>
      <w:r w:rsidR="006637EF" w:rsidRPr="009D2C4C">
        <w:rPr>
          <w:rFonts w:ascii="Times New Roman" w:hAnsi="Times New Roman"/>
          <w:b/>
          <w:bCs/>
          <w:sz w:val="26"/>
          <w:szCs w:val="26"/>
          <w:lang w:val="uk-UA"/>
        </w:rPr>
        <w:t>«</w:t>
      </w:r>
      <w:r w:rsidR="006637EF" w:rsidRPr="009D2C4C">
        <w:rPr>
          <w:rFonts w:ascii="Times New Roman" w:hAnsi="Times New Roman"/>
          <w:b/>
          <w:bCs/>
          <w:sz w:val="26"/>
          <w:szCs w:val="26"/>
          <w:shd w:val="clear" w:color="auto" w:fill="FFFFFF"/>
          <w:lang w:val="uk-UA"/>
        </w:rPr>
        <w:t>Дані верифіковано».</w:t>
      </w:r>
      <w:r w:rsidR="006637EF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bookmarkStart w:id="2" w:name="_Hlk89279578"/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Після проведення необхідних реєстраційних дій по заяві </w:t>
      </w:r>
      <w:r w:rsidR="009E6374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відомості 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щодо </w:t>
      </w:r>
      <w:r w:rsidR="00AE7F2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цієї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юридичної особи</w:t>
      </w:r>
      <w:r w:rsidR="009E6374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–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="005543D0" w:rsidRPr="009D2C4C">
        <w:rPr>
          <w:rFonts w:ascii="Times New Roman" w:hAnsi="Times New Roman"/>
          <w:b/>
          <w:bCs/>
          <w:sz w:val="26"/>
          <w:szCs w:val="26"/>
          <w:lang w:val="uk-UA"/>
        </w:rPr>
        <w:t>«</w:t>
      </w:r>
      <w:r w:rsidR="005543D0" w:rsidRPr="009D2C4C">
        <w:rPr>
          <w:rFonts w:ascii="Times New Roman" w:hAnsi="Times New Roman"/>
          <w:b/>
          <w:bCs/>
          <w:sz w:val="26"/>
          <w:szCs w:val="26"/>
          <w:shd w:val="clear" w:color="auto" w:fill="FFFFFF"/>
          <w:lang w:val="uk-UA"/>
        </w:rPr>
        <w:t>Дані верифіковано»</w:t>
      </w:r>
      <w:r w:rsidR="009E6374">
        <w:rPr>
          <w:rFonts w:ascii="Times New Roman" w:hAnsi="Times New Roman"/>
          <w:b/>
          <w:bCs/>
          <w:sz w:val="26"/>
          <w:szCs w:val="26"/>
          <w:shd w:val="clear" w:color="auto" w:fill="FFFFFF"/>
          <w:lang w:val="uk-UA"/>
        </w:rPr>
        <w:t>,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будуть відображатися </w:t>
      </w:r>
      <w:r w:rsidR="00CC5FC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у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відповідних записах Розділу чи </w:t>
      </w:r>
      <w:r w:rsidR="00AE7F2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С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пецрозділу ДРРП у від</w:t>
      </w:r>
      <w:r w:rsidR="00FB23F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о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мостях 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щодо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суб</w:t>
      </w:r>
      <w:r w:rsidR="005543D0" w:rsidRP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`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єкта </w:t>
      </w:r>
      <w:r w:rsidR="00AE7F2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таких 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прав</w:t>
      </w:r>
      <w:r w:rsidR="00AE7F22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чи обтяжень</w:t>
      </w:r>
      <w:r w:rsidR="00FB23F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.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</w:p>
    <w:p w14:paraId="1C0C473C" w14:textId="65FC9F1A" w:rsidR="00D64783" w:rsidRDefault="00E01A04" w:rsidP="00D647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8924CC">
        <w:rPr>
          <w:noProof/>
        </w:rPr>
        <w:drawing>
          <wp:inline distT="0" distB="0" distL="0" distR="0" wp14:anchorId="78233AB9" wp14:editId="422A25E5">
            <wp:extent cx="5762625" cy="28575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57934" w14:textId="77777777" w:rsidR="001F1B52" w:rsidRDefault="001F1B52" w:rsidP="001F1B5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</w:p>
    <w:p w14:paraId="38D78068" w14:textId="77777777" w:rsidR="006063E3" w:rsidRPr="006063E3" w:rsidRDefault="009E6374" w:rsidP="006063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6063E3">
        <w:rPr>
          <w:rFonts w:ascii="Times New Roman" w:hAnsi="Times New Roman"/>
          <w:sz w:val="26"/>
          <w:szCs w:val="26"/>
          <w:lang w:val="uk-UA"/>
        </w:rPr>
        <w:t>У разі, якщо дані коду ЄДРПОУ у запиті до ЄДР вказані коректно, але у відповідь на запит отримано повідомлення зі змістом «За вказаним ЄДРПОУ інформації не знайдено. Продовжити?», програмне забезпечення ДРРП дозволяє продовжити дію, однак у блоці «Суб</w:t>
      </w:r>
      <w:r w:rsidR="00D64783">
        <w:rPr>
          <w:rFonts w:ascii="Times New Roman" w:hAnsi="Times New Roman"/>
          <w:sz w:val="26"/>
          <w:szCs w:val="26"/>
          <w:lang w:val="uk-UA"/>
        </w:rPr>
        <w:t>’</w:t>
      </w:r>
      <w:r w:rsidRPr="006063E3">
        <w:rPr>
          <w:rFonts w:ascii="Times New Roman" w:hAnsi="Times New Roman"/>
          <w:sz w:val="26"/>
          <w:szCs w:val="26"/>
          <w:lang w:val="uk-UA"/>
        </w:rPr>
        <w:t xml:space="preserve">єкт» буде відображено відомості – </w:t>
      </w:r>
      <w:r w:rsidRPr="006063E3">
        <w:rPr>
          <w:rFonts w:ascii="Times New Roman" w:hAnsi="Times New Roman"/>
          <w:color w:val="000000"/>
          <w:sz w:val="26"/>
          <w:szCs w:val="26"/>
          <w:lang w:val="uk-UA"/>
        </w:rPr>
        <w:t>«</w:t>
      </w:r>
      <w:r w:rsidRPr="006063E3"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</w:rPr>
        <w:t>Дані не верифіковано</w:t>
      </w:r>
      <w:r w:rsidRPr="006063E3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». </w:t>
      </w:r>
    </w:p>
    <w:p w14:paraId="3E65D851" w14:textId="240D7969" w:rsidR="001F1B52" w:rsidRDefault="00E01A04" w:rsidP="006063E3">
      <w:pPr>
        <w:shd w:val="clear" w:color="auto" w:fill="FFFFFF"/>
        <w:spacing w:before="100" w:beforeAutospacing="1" w:after="100" w:afterAutospacing="1" w:line="240" w:lineRule="auto"/>
        <w:ind w:left="709"/>
        <w:rPr>
          <w:noProof/>
        </w:rPr>
      </w:pPr>
      <w:r w:rsidRPr="008924CC">
        <w:rPr>
          <w:noProof/>
        </w:rPr>
        <w:drawing>
          <wp:inline distT="0" distB="0" distL="0" distR="0" wp14:anchorId="7A90C2A4" wp14:editId="238AEF5D">
            <wp:extent cx="5267325" cy="21336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880A7" w14:textId="77777777" w:rsidR="00AA10F5" w:rsidRDefault="00AA10F5" w:rsidP="006063E3">
      <w:pPr>
        <w:shd w:val="clear" w:color="auto" w:fill="FFFFFF"/>
        <w:spacing w:before="100" w:beforeAutospacing="1" w:after="100" w:afterAutospacing="1" w:line="240" w:lineRule="auto"/>
        <w:ind w:left="709"/>
        <w:rPr>
          <w:noProof/>
        </w:rPr>
      </w:pPr>
    </w:p>
    <w:p w14:paraId="00DC6FB9" w14:textId="77777777" w:rsidR="00AA10F5" w:rsidRDefault="00AA10F5" w:rsidP="006063E3">
      <w:pPr>
        <w:shd w:val="clear" w:color="auto" w:fill="FFFFFF"/>
        <w:spacing w:before="100" w:beforeAutospacing="1" w:after="100" w:afterAutospacing="1" w:line="240" w:lineRule="auto"/>
        <w:ind w:left="709"/>
        <w:rPr>
          <w:noProof/>
        </w:rPr>
      </w:pPr>
    </w:p>
    <w:p w14:paraId="23B6B2A6" w14:textId="77777777" w:rsidR="00AA10F5" w:rsidRPr="006063E3" w:rsidRDefault="00AA10F5" w:rsidP="006063E3">
      <w:pPr>
        <w:shd w:val="clear" w:color="auto" w:fill="FFFFFF"/>
        <w:spacing w:before="100" w:beforeAutospacing="1" w:after="100" w:afterAutospacing="1" w:line="240" w:lineRule="auto"/>
        <w:ind w:left="709"/>
        <w:rPr>
          <w:rFonts w:ascii="Times New Roman" w:hAnsi="Times New Roman"/>
          <w:color w:val="000000"/>
          <w:sz w:val="26"/>
          <w:szCs w:val="26"/>
          <w:lang w:val="uk-UA"/>
        </w:rPr>
      </w:pPr>
    </w:p>
    <w:p w14:paraId="32F044C0" w14:textId="77777777" w:rsidR="006063E3" w:rsidRDefault="00473E3D" w:rsidP="006063E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473E3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lastRenderedPageBreak/>
        <w:t>Далі, під час прийняття відповідного рішення про державну реєстрацію по такій заяві (а також в разі внесення до запису інформації про юридичну особу вручну) державний реєстратор обов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’</w:t>
      </w:r>
      <w:r w:rsidRPr="00473E3D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язково має зазначити причину, з яких саме підстав дані про юридичну особу, щодо якої будуть проведені реєстраційні дії у ДРРП, не верифіковано</w:t>
      </w:r>
      <w:r w:rsidR="006063E3" w:rsidRPr="009E6374">
        <w:rPr>
          <w:rFonts w:ascii="Times New Roman" w:hAnsi="Times New Roman"/>
          <w:color w:val="000000"/>
          <w:sz w:val="26"/>
          <w:szCs w:val="26"/>
          <w:lang w:val="uk-UA"/>
        </w:rPr>
        <w:t xml:space="preserve">. </w:t>
      </w:r>
    </w:p>
    <w:p w14:paraId="468A52CD" w14:textId="273831D8" w:rsidR="00577EEB" w:rsidRDefault="00E01A04" w:rsidP="00F8300F">
      <w:pPr>
        <w:shd w:val="clear" w:color="auto" w:fill="FFFFFF"/>
        <w:spacing w:before="100" w:beforeAutospacing="1" w:after="100" w:afterAutospacing="1" w:line="240" w:lineRule="auto"/>
        <w:ind w:left="709" w:hanging="425"/>
        <w:jc w:val="center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8924CC">
        <w:rPr>
          <w:noProof/>
        </w:rPr>
        <w:drawing>
          <wp:inline distT="0" distB="0" distL="0" distR="0" wp14:anchorId="1E87FC1A" wp14:editId="082C5150">
            <wp:extent cx="5353050" cy="183832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76AE3" w14:textId="77777777" w:rsidR="006063E3" w:rsidRDefault="006063E3" w:rsidP="006063E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</w:p>
    <w:p w14:paraId="22EC518C" w14:textId="77777777" w:rsidR="006063E3" w:rsidRDefault="006063E3" w:rsidP="005F2AB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59674A">
        <w:rPr>
          <w:rFonts w:ascii="Times New Roman" w:hAnsi="Times New Roman"/>
          <w:color w:val="000000"/>
          <w:sz w:val="26"/>
          <w:szCs w:val="26"/>
          <w:lang w:val="uk-UA"/>
        </w:rPr>
        <w:t>Після проведення необхідних реєстраційних дій по заяві щодо такої юридичної особи відомості «</w:t>
      </w:r>
      <w:r w:rsidRPr="0059674A">
        <w:rPr>
          <w:rFonts w:ascii="Times New Roman" w:hAnsi="Times New Roman"/>
          <w:b/>
          <w:bCs/>
          <w:color w:val="000000"/>
          <w:sz w:val="26"/>
          <w:szCs w:val="26"/>
          <w:lang w:val="uk-UA"/>
        </w:rPr>
        <w:t>Дані не верифіковано</w:t>
      </w:r>
      <w:r w:rsidRPr="0059674A">
        <w:rPr>
          <w:rFonts w:ascii="Times New Roman" w:hAnsi="Times New Roman"/>
          <w:color w:val="000000"/>
          <w:sz w:val="26"/>
          <w:szCs w:val="26"/>
          <w:lang w:val="uk-UA"/>
        </w:rPr>
        <w:t>» будуть відображатися і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 у</w:t>
      </w:r>
      <w:r w:rsidRPr="0059674A">
        <w:rPr>
          <w:rFonts w:ascii="Times New Roman" w:hAnsi="Times New Roman"/>
          <w:color w:val="000000"/>
          <w:sz w:val="26"/>
          <w:szCs w:val="26"/>
          <w:lang w:val="uk-UA"/>
        </w:rPr>
        <w:t xml:space="preserve"> відповідних записах Розділу чи 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>С</w:t>
      </w:r>
      <w:r w:rsidRPr="0059674A">
        <w:rPr>
          <w:rFonts w:ascii="Times New Roman" w:hAnsi="Times New Roman"/>
          <w:color w:val="000000"/>
          <w:sz w:val="26"/>
          <w:szCs w:val="26"/>
          <w:lang w:val="uk-UA"/>
        </w:rPr>
        <w:t>пецрозділу ДРРП у відомостях про суб`єкта прав</w:t>
      </w:r>
      <w:r>
        <w:rPr>
          <w:rFonts w:ascii="Times New Roman" w:hAnsi="Times New Roman"/>
          <w:color w:val="000000"/>
          <w:sz w:val="26"/>
          <w:szCs w:val="26"/>
          <w:lang w:val="uk-UA"/>
        </w:rPr>
        <w:t xml:space="preserve"> чи обтяжень</w:t>
      </w:r>
      <w:r w:rsidRPr="0059674A">
        <w:rPr>
          <w:rFonts w:ascii="Times New Roman" w:hAnsi="Times New Roman"/>
          <w:color w:val="000000"/>
          <w:sz w:val="26"/>
          <w:szCs w:val="26"/>
          <w:lang w:val="uk-UA"/>
        </w:rPr>
        <w:t>.</w:t>
      </w:r>
    </w:p>
    <w:p w14:paraId="5F011B7C" w14:textId="7EBCDF3C" w:rsidR="006063E3" w:rsidRDefault="00E01A04" w:rsidP="00AA10F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8924CC">
        <w:rPr>
          <w:noProof/>
        </w:rPr>
        <w:drawing>
          <wp:inline distT="0" distB="0" distL="0" distR="0" wp14:anchorId="61DF21EC" wp14:editId="696C671E">
            <wp:extent cx="6096000" cy="13335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843A8" w14:textId="77777777" w:rsidR="005F2AB4" w:rsidRDefault="005F2AB4" w:rsidP="005F2AB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Варто зазнач</w:t>
      </w:r>
      <w:r w:rsidR="004B1AC9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ити</w:t>
      </w:r>
      <w:r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,</w:t>
      </w:r>
      <w:r w:rsidR="004B1AC9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що</w:t>
      </w:r>
      <w:r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у разі некоректного внесення ЄДРПОУ у запиті до ЄРД – дані можна очистити та повторно здійснити запит.</w:t>
      </w:r>
    </w:p>
    <w:p w14:paraId="2E98552E" w14:textId="46AF1B04" w:rsidR="00AA10F5" w:rsidRDefault="00E01A04" w:rsidP="005F2AB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8924CC">
        <w:rPr>
          <w:noProof/>
        </w:rPr>
        <w:drawing>
          <wp:inline distT="0" distB="0" distL="0" distR="0" wp14:anchorId="48254894" wp14:editId="1DAE66EC">
            <wp:extent cx="3590925" cy="323850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894B0" w14:textId="77777777" w:rsidR="009E6374" w:rsidRPr="00682B57" w:rsidRDefault="009E6374" w:rsidP="006632D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</w:p>
    <w:bookmarkEnd w:id="2"/>
    <w:p w14:paraId="553CE8A5" w14:textId="77777777" w:rsidR="00077CD1" w:rsidRDefault="007E3FF7" w:rsidP="00383AE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Також</w:t>
      </w:r>
      <w:r w:rsidR="006637EF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, </w:t>
      </w:r>
      <w:r w:rsidR="0049238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під час вказано</w:t>
      </w:r>
      <w:r w:rsidR="006632D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ї</w:t>
      </w:r>
      <w:r w:rsidR="0049238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="00077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інформаційно</w:t>
      </w:r>
      <w:r w:rsidR="006632D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ї</w:t>
      </w:r>
      <w:r w:rsidR="00077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="006632D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взаємодії </w:t>
      </w:r>
      <w:r w:rsidR="00077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у </w:t>
      </w:r>
      <w:r w:rsidR="006637EF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програмно</w:t>
      </w:r>
      <w:r w:rsidR="00077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му</w:t>
      </w:r>
      <w:r w:rsidR="006637EF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забезпеченн</w:t>
      </w:r>
      <w:r w:rsidR="00077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і</w:t>
      </w:r>
      <w:r w:rsidR="006637EF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ДРРП</w:t>
      </w:r>
      <w:r w:rsidR="0049238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передбачено інформування щодо «стану» </w:t>
      </w:r>
      <w:r w:rsidR="00472D9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юридичної особи, у разі якщо </w:t>
      </w:r>
      <w:r w:rsidR="00077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такий </w:t>
      </w:r>
      <w:r w:rsidR="00472D9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стан відмінний від стану «Зареєстровано»</w:t>
      </w:r>
      <w:r w:rsidR="0049238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. </w:t>
      </w:r>
      <w:r w:rsidR="00077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Наприклад</w:t>
      </w:r>
      <w:r w:rsidR="0049238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, якщо за даними ЄДР юридична особа перебуває у стані припинено, програмне забезпечення ДРРП видає повідомлення «Юридична особа має стан </w:t>
      </w:r>
      <w:r w:rsidR="00682B5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«</w:t>
      </w:r>
      <w:r w:rsidR="0049238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припинен</w:t>
      </w:r>
      <w:r w:rsidR="006632DD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о</w:t>
      </w:r>
      <w:r w:rsidR="0049238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»</w:t>
      </w:r>
      <w:r w:rsidR="00682B5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. </w:t>
      </w:r>
    </w:p>
    <w:p w14:paraId="1CB5F170" w14:textId="2389926F" w:rsidR="00AA10F5" w:rsidRDefault="00E01A04" w:rsidP="00383AE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8924CC">
        <w:rPr>
          <w:noProof/>
        </w:rPr>
        <w:lastRenderedPageBreak/>
        <w:drawing>
          <wp:inline distT="0" distB="0" distL="0" distR="0" wp14:anchorId="595E3A8B" wp14:editId="168C684A">
            <wp:extent cx="3800475" cy="1971675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C13F5" w14:textId="77777777" w:rsidR="00AA10F5" w:rsidRDefault="00AA10F5" w:rsidP="00383AE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</w:p>
    <w:p w14:paraId="03964F50" w14:textId="77777777" w:rsidR="00F352B7" w:rsidRDefault="00077CD1" w:rsidP="00383AE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Крім того</w:t>
      </w:r>
      <w:r w:rsidR="00682B5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,</w:t>
      </w:r>
      <w:r w:rsid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з ЄДР </w:t>
      </w:r>
      <w:r w:rsidR="00F84006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також </w:t>
      </w:r>
      <w:r w:rsid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передається інформація щодо </w:t>
      </w:r>
      <w:r w:rsid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переліку </w:t>
      </w:r>
      <w:r w:rsidR="00682B5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уповноважених осіб, </w:t>
      </w:r>
      <w:r w:rsid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які</w:t>
      </w:r>
      <w:r w:rsidR="00682B5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мають право вчиняти дії від імені</w:t>
      </w:r>
      <w:r w:rsid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запитуваної</w:t>
      </w:r>
      <w:r w:rsidR="00682B57" w:rsidRPr="00682B5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юридичної особи без довіреності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.</w:t>
      </w:r>
      <w:r w:rsid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Ці дані </w:t>
      </w:r>
      <w:r w:rsid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відображаються у блоці </w:t>
      </w:r>
      <w:r w:rsidR="00D61593" w:rsidRP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«Суб`єкт»</w:t>
      </w:r>
      <w:r w:rsid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у вкладці «+Додавання уповноважених осіб»</w:t>
      </w:r>
      <w:r w:rsidR="00246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. 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Якщо у цій вкладці вибрати</w:t>
      </w:r>
      <w:r w:rsidR="00246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ПІП необхідної особи, у блоці </w:t>
      </w:r>
      <w:r w:rsidR="00246CD1" w:rsidRP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«</w:t>
      </w:r>
      <w:r w:rsidR="00246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Уповноважена особа</w:t>
      </w:r>
      <w:r w:rsidR="00246CD1" w:rsidRP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»</w:t>
      </w:r>
      <w:r w:rsidR="00246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="005543D0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відтворяться</w:t>
      </w:r>
      <w:r w:rsidR="00246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="00F352B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дані </w:t>
      </w:r>
      <w:r w:rsidR="00246CD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щодо ПІП</w:t>
      </w:r>
      <w:r w:rsidR="00F352B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та РНОКПП </w:t>
      </w:r>
      <w:r w:rsidR="00F352B7" w:rsidRPr="00552DA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(чи </w:t>
      </w:r>
      <w:r w:rsidR="008D7E69" w:rsidRPr="00552DA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реквізити</w:t>
      </w:r>
      <w:r w:rsidR="00F352B7" w:rsidRPr="00552DA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паспорт</w:t>
      </w:r>
      <w:r w:rsidR="00FB23F3" w:rsidRPr="00552DA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а</w:t>
      </w:r>
      <w:r w:rsidR="00F352B7" w:rsidRPr="00552DAA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) такої особи.</w:t>
      </w:r>
    </w:p>
    <w:p w14:paraId="386D511B" w14:textId="75CB9F45" w:rsidR="000D1DB1" w:rsidRDefault="00E01A04" w:rsidP="000D1DB1">
      <w:pPr>
        <w:shd w:val="clear" w:color="auto" w:fill="FFFFFF"/>
        <w:spacing w:before="100" w:beforeAutospacing="1" w:after="100" w:afterAutospacing="1" w:line="240" w:lineRule="auto"/>
        <w:ind w:firstLine="284"/>
        <w:jc w:val="center"/>
        <w:rPr>
          <w:noProof/>
        </w:rPr>
      </w:pPr>
      <w:r w:rsidRPr="008924CC">
        <w:rPr>
          <w:noProof/>
        </w:rPr>
        <w:drawing>
          <wp:inline distT="0" distB="0" distL="0" distR="0" wp14:anchorId="0EF8CC1A" wp14:editId="0CAA2149">
            <wp:extent cx="5343525" cy="2686050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D569E" w14:textId="1A1F8036" w:rsidR="000D1DB1" w:rsidRDefault="00E01A04" w:rsidP="000D1DB1">
      <w:pPr>
        <w:shd w:val="clear" w:color="auto" w:fill="FFFFFF"/>
        <w:spacing w:before="100" w:beforeAutospacing="1" w:after="100" w:afterAutospacing="1" w:line="240" w:lineRule="auto"/>
        <w:ind w:firstLine="284"/>
        <w:jc w:val="center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 w:rsidRPr="008924CC">
        <w:rPr>
          <w:noProof/>
        </w:rPr>
        <w:drawing>
          <wp:inline distT="0" distB="0" distL="0" distR="0" wp14:anchorId="79BAC09B" wp14:editId="595B2ECE">
            <wp:extent cx="5762625" cy="2057400"/>
            <wp:effectExtent l="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0D51F" w14:textId="77777777" w:rsidR="00682B57" w:rsidRDefault="00246CD1" w:rsidP="00383AE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Відтак</w:t>
      </w:r>
      <w:r w:rsid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, </w:t>
      </w:r>
      <w:r w:rsidR="00F352B7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у ДРРП </w:t>
      </w:r>
      <w:r w:rsid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забезпечено можливість 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перевірити повноваження особи, що діє від імені юридичної особи заявника</w:t>
      </w:r>
      <w:r w:rsidR="00FB23F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без довіреності</w:t>
      </w:r>
      <w:r w:rsidR="000D1DB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.</w:t>
      </w:r>
    </w:p>
    <w:p w14:paraId="3D7CEB6A" w14:textId="77777777" w:rsidR="005F2AB4" w:rsidRPr="00682B57" w:rsidRDefault="005F2AB4" w:rsidP="00383AE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lastRenderedPageBreak/>
        <w:t xml:space="preserve">Додатково зазначаємо, що можливість внести уповноважену особу, можливо як і раніше, натиснувши кнопку «+Додати» у блоці </w:t>
      </w:r>
      <w:r w:rsidRPr="00D61593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«Суб`єкт»</w:t>
      </w:r>
      <w:r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та обравши «Уповноважена особа»</w:t>
      </w:r>
      <w:r w:rsidR="000D1DB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>.</w:t>
      </w:r>
    </w:p>
    <w:p w14:paraId="7C602396" w14:textId="4DEF359E" w:rsidR="004B1AC9" w:rsidRPr="005F2AB4" w:rsidRDefault="00E01A04">
      <w:pPr>
        <w:rPr>
          <w:rFonts w:ascii="Times New Roman" w:hAnsi="Times New Roman"/>
          <w:sz w:val="26"/>
          <w:szCs w:val="26"/>
          <w:lang w:val="uk-UA"/>
        </w:rPr>
      </w:pPr>
      <w:r w:rsidRPr="008924CC">
        <w:rPr>
          <w:noProof/>
        </w:rPr>
        <w:drawing>
          <wp:inline distT="0" distB="0" distL="0" distR="0" wp14:anchorId="0C7BFF3C" wp14:editId="046FBE96">
            <wp:extent cx="1152525" cy="1352550"/>
            <wp:effectExtent l="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1AC9" w:rsidRPr="005F2AB4" w:rsidSect="004B1AC9">
      <w:pgSz w:w="12240" w:h="15840"/>
      <w:pgMar w:top="1134" w:right="850" w:bottom="142" w:left="1701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104A6"/>
    <w:multiLevelType w:val="multilevel"/>
    <w:tmpl w:val="27541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F677060"/>
    <w:multiLevelType w:val="hybridMultilevel"/>
    <w:tmpl w:val="9B42D3E8"/>
    <w:lvl w:ilvl="0" w:tplc="42D8C70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54965541"/>
    <w:multiLevelType w:val="hybridMultilevel"/>
    <w:tmpl w:val="8A486E80"/>
    <w:lvl w:ilvl="0" w:tplc="2ABCEB7C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780A39"/>
    <w:multiLevelType w:val="hybridMultilevel"/>
    <w:tmpl w:val="47C6D858"/>
    <w:lvl w:ilvl="0" w:tplc="D69EF8A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48565D3"/>
    <w:multiLevelType w:val="hybridMultilevel"/>
    <w:tmpl w:val="331036F6"/>
    <w:lvl w:ilvl="0" w:tplc="8918F04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774F7605"/>
    <w:multiLevelType w:val="hybridMultilevel"/>
    <w:tmpl w:val="331036F6"/>
    <w:lvl w:ilvl="0" w:tplc="FFFFFFFF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3F7"/>
    <w:rsid w:val="00065192"/>
    <w:rsid w:val="00077CD1"/>
    <w:rsid w:val="000D1DB1"/>
    <w:rsid w:val="000D5A0C"/>
    <w:rsid w:val="001303F9"/>
    <w:rsid w:val="00181709"/>
    <w:rsid w:val="001B597A"/>
    <w:rsid w:val="001B5D38"/>
    <w:rsid w:val="001F1B52"/>
    <w:rsid w:val="002043CB"/>
    <w:rsid w:val="00246CD1"/>
    <w:rsid w:val="002679C2"/>
    <w:rsid w:val="002A285D"/>
    <w:rsid w:val="002A3B51"/>
    <w:rsid w:val="003437F7"/>
    <w:rsid w:val="003554EF"/>
    <w:rsid w:val="00383AE4"/>
    <w:rsid w:val="00472D97"/>
    <w:rsid w:val="00473E3D"/>
    <w:rsid w:val="004843F7"/>
    <w:rsid w:val="00492387"/>
    <w:rsid w:val="004B1AC9"/>
    <w:rsid w:val="00552DAA"/>
    <w:rsid w:val="005543D0"/>
    <w:rsid w:val="00577EEB"/>
    <w:rsid w:val="005958DF"/>
    <w:rsid w:val="0059674A"/>
    <w:rsid w:val="005E3C4C"/>
    <w:rsid w:val="005E4EE7"/>
    <w:rsid w:val="005F2AB4"/>
    <w:rsid w:val="005F5E6C"/>
    <w:rsid w:val="006063E3"/>
    <w:rsid w:val="006632DD"/>
    <w:rsid w:val="006637EF"/>
    <w:rsid w:val="00682B57"/>
    <w:rsid w:val="00751D6C"/>
    <w:rsid w:val="00790F93"/>
    <w:rsid w:val="007E3FF7"/>
    <w:rsid w:val="007E6BFC"/>
    <w:rsid w:val="008233C3"/>
    <w:rsid w:val="00855641"/>
    <w:rsid w:val="008924CC"/>
    <w:rsid w:val="008D7E69"/>
    <w:rsid w:val="009B73F8"/>
    <w:rsid w:val="009D2C4C"/>
    <w:rsid w:val="009E6374"/>
    <w:rsid w:val="00A1294A"/>
    <w:rsid w:val="00A12DED"/>
    <w:rsid w:val="00AA10F5"/>
    <w:rsid w:val="00AE7F22"/>
    <w:rsid w:val="00B03716"/>
    <w:rsid w:val="00BE2CA6"/>
    <w:rsid w:val="00C8449F"/>
    <w:rsid w:val="00CC5FC1"/>
    <w:rsid w:val="00CF1F36"/>
    <w:rsid w:val="00D04EC7"/>
    <w:rsid w:val="00D26E46"/>
    <w:rsid w:val="00D44D70"/>
    <w:rsid w:val="00D5238A"/>
    <w:rsid w:val="00D61593"/>
    <w:rsid w:val="00D64783"/>
    <w:rsid w:val="00D676C6"/>
    <w:rsid w:val="00DF5331"/>
    <w:rsid w:val="00E01A04"/>
    <w:rsid w:val="00E10147"/>
    <w:rsid w:val="00E35683"/>
    <w:rsid w:val="00E361BA"/>
    <w:rsid w:val="00E90BD7"/>
    <w:rsid w:val="00EC1B69"/>
    <w:rsid w:val="00F1699B"/>
    <w:rsid w:val="00F3101F"/>
    <w:rsid w:val="00F352B7"/>
    <w:rsid w:val="00F8300F"/>
    <w:rsid w:val="00F84006"/>
    <w:rsid w:val="00FB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5C395"/>
  <w14:defaultImageDpi w14:val="0"/>
  <w15:docId w15:val="{DDF158CD-E980-46EF-AF5F-380C11310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B5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43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4843F7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2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30CB8-19ED-47A7-ADA7-2747E86E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Лещук Альона Олександрівна</dc:creator>
  <cp:keywords/>
  <dc:description/>
  <cp:lastModifiedBy>Снігова Тетяна Олександрівна</cp:lastModifiedBy>
  <cp:revision>2</cp:revision>
  <cp:lastPrinted>2021-12-02T14:53:00Z</cp:lastPrinted>
  <dcterms:created xsi:type="dcterms:W3CDTF">2021-12-03T10:56:00Z</dcterms:created>
  <dcterms:modified xsi:type="dcterms:W3CDTF">2021-12-03T10:56:00Z</dcterms:modified>
</cp:coreProperties>
</file>